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5" w:type="dxa"/>
        <w:tblInd w:w="9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49"/>
        <w:gridCol w:w="436"/>
        <w:gridCol w:w="665"/>
        <w:gridCol w:w="968"/>
        <w:gridCol w:w="499"/>
        <w:gridCol w:w="1216"/>
        <w:gridCol w:w="277"/>
        <w:gridCol w:w="2835"/>
      </w:tblGrid>
      <w:tr w:rsidR="00D774EA" w:rsidRPr="00D774EA" w:rsidTr="003020A7">
        <w:trPr>
          <w:trHeight w:val="300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4EA" w:rsidRPr="00D774EA" w:rsidRDefault="00D774EA" w:rsidP="008E3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</w:t>
            </w:r>
            <w:r w:rsidR="008E322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  <w:bookmarkStart w:id="0" w:name="_GoBack"/>
            <w:bookmarkEnd w:id="0"/>
          </w:p>
        </w:tc>
      </w:tr>
      <w:tr w:rsidR="00D774EA" w:rsidRPr="00D774EA" w:rsidTr="003020A7">
        <w:trPr>
          <w:trHeight w:val="80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4EA" w:rsidRPr="00D774EA" w:rsidRDefault="00D774EA" w:rsidP="0030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D774EA" w:rsidRPr="00D774EA" w:rsidTr="003020A7">
        <w:trPr>
          <w:trHeight w:val="300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4EA" w:rsidRPr="00D774EA" w:rsidRDefault="00D774EA" w:rsidP="0030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3020A7" w:rsidRPr="00D774EA" w:rsidTr="00D6222D">
        <w:trPr>
          <w:trHeight w:val="80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20A7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20A7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20A7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20A7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20A7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20A7" w:rsidRPr="00D774EA" w:rsidRDefault="003020A7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20A7" w:rsidRPr="00D774EA" w:rsidRDefault="003020A7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20A7" w:rsidRPr="00D774EA" w:rsidRDefault="003020A7" w:rsidP="0030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D774EA" w:rsidRPr="00D774EA" w:rsidTr="003020A7">
        <w:trPr>
          <w:trHeight w:val="300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4EA" w:rsidRPr="00D774EA" w:rsidRDefault="00D774EA" w:rsidP="0030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3 </w:t>
            </w:r>
          </w:p>
        </w:tc>
      </w:tr>
      <w:tr w:rsidR="00D774EA" w:rsidRPr="00D774EA" w:rsidTr="003020A7">
        <w:trPr>
          <w:trHeight w:val="80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4EA" w:rsidRPr="00D774EA" w:rsidRDefault="00D774EA" w:rsidP="0030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D774EA" w:rsidRPr="00D774EA" w:rsidTr="003020A7">
        <w:trPr>
          <w:trHeight w:val="300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74EA" w:rsidRPr="00D774EA" w:rsidRDefault="00D774EA" w:rsidP="0030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18.12.2024 № 727</w:t>
            </w:r>
          </w:p>
        </w:tc>
      </w:tr>
      <w:tr w:rsidR="003020A7" w:rsidRPr="00D774EA" w:rsidTr="003020A7">
        <w:trPr>
          <w:trHeight w:val="300"/>
        </w:trPr>
        <w:tc>
          <w:tcPr>
            <w:tcW w:w="97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20A7" w:rsidRPr="00D774EA" w:rsidRDefault="003020A7" w:rsidP="0030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020A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3020A7" w:rsidRPr="00D774EA" w:rsidTr="003020A7">
        <w:trPr>
          <w:trHeight w:val="300"/>
        </w:trPr>
        <w:tc>
          <w:tcPr>
            <w:tcW w:w="974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3020A7" w:rsidRPr="00D774EA" w:rsidRDefault="003020A7" w:rsidP="0030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020A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по разделам, подразделам, целевым статьям (муниципальным программам и непрограммным направлениям  деятельности), группам видов расходов классификации расходов бюджетов на 2025 год и плановый период 2026 и 2027 годов</w:t>
            </w:r>
          </w:p>
        </w:tc>
      </w:tr>
    </w:tbl>
    <w:p w:rsidR="003020A7" w:rsidRDefault="003020A7"/>
    <w:tbl>
      <w:tblPr>
        <w:tblW w:w="9745" w:type="dxa"/>
        <w:tblInd w:w="9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99"/>
        <w:gridCol w:w="460"/>
        <w:gridCol w:w="554"/>
        <w:gridCol w:w="1134"/>
        <w:gridCol w:w="528"/>
        <w:gridCol w:w="1457"/>
        <w:gridCol w:w="1417"/>
        <w:gridCol w:w="1396"/>
      </w:tblGrid>
      <w:tr w:rsidR="00D774EA" w:rsidRPr="00D774EA" w:rsidTr="003020A7">
        <w:trPr>
          <w:trHeight w:val="300"/>
          <w:tblHeader/>
        </w:trPr>
        <w:tc>
          <w:tcPr>
            <w:tcW w:w="2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26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</w:tr>
      <w:tr w:rsidR="00D774EA" w:rsidRPr="00D774EA" w:rsidTr="003020A7">
        <w:trPr>
          <w:trHeight w:val="184"/>
          <w:tblHeader/>
        </w:trPr>
        <w:tc>
          <w:tcPr>
            <w:tcW w:w="2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7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D774EA" w:rsidRPr="00D774EA" w:rsidTr="003020A7">
        <w:trPr>
          <w:trHeight w:val="420"/>
          <w:tblHeader/>
        </w:trPr>
        <w:tc>
          <w:tcPr>
            <w:tcW w:w="2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</w:t>
            </w:r>
            <w:r w:rsidR="003020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дел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</w:t>
            </w:r>
            <w:r w:rsidR="003020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</w:t>
            </w:r>
            <w:r w:rsidR="003020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</w:t>
            </w:r>
            <w:r w:rsidR="003020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</w:p>
        </w:tc>
        <w:tc>
          <w:tcPr>
            <w:tcW w:w="1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4EA" w:rsidRPr="00D774EA" w:rsidRDefault="00D774EA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D774EA" w:rsidRPr="00D774EA" w:rsidTr="003020A7">
        <w:trPr>
          <w:trHeight w:val="132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A" w:rsidRPr="00D774EA" w:rsidRDefault="00D774EA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11 907 262 066,84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11 033 583 755,28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11 059 140 227,23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1 412 965 750,31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1 370 252 890,32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1 773 920 176,71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5 992 095,48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5 992 095,48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5 682 095,48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5 682 095,48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5 682 095,48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федерального и областного бюджетов (кроме областных фондов)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90.7.00.00000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Поощрение муниципальных управленческих команд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90.7.05.00000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поощрение муниципальных управленческих команд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90.7.05.55490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90.7.05.55490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1 673 789,34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1 673 789,34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Депутаты представительного органа муниципального образования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1 967 187,61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1 967 187,61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39 207 996,54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37 057 603,79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2 110 392,75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505 322 416,54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61 084 726,27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61 084 726,27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60 084 726,27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60 084 726,27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60 084 726,27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444 237 690,27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444 237 690,27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422 333 390,27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422 333 390,27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415 059 914,28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7 047 015,99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Судебная система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19 423 931,93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19 423 931,93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19 423 931,93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19 423 931,93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7 002 736,19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7 002 736,19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12 421 195,74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12 294 010,77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12 294 010,77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11 261 261,53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11 274 444,16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11 285 833,82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1 121 934,21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981 566,61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970 176,95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35 368 882,15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35 368 882,15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35 368 882,15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выборов депутатов городской Думы города Дзержинска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35 368 882,15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выборов депутатов городской Думы города Дзержинска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35 368 882,15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35 368 882,15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293 031 314,76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293 031 314,76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Другие непрограммные расходы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293 031 314,76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Резервный фонд администрации города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293 031 314,76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293 031 314,76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293 031 314,76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510 939 435,96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827 885 994,09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1 231 865 180,48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производственной сферы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176 910 037,30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117 706 650,70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116 371 749,48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136 373 355,30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108 058 400,70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106 723 499,48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8 491 835,00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8 491 835,00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8 052 645,00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139 190,00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и обслуживание делегаций, визиты официальных делегаций органов местного самоуправления, участие в выставочно-ярмарочной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прием и обслуживание делегаций, визиты официальных делегаций органов местного самоуправления, участие в выставочно-ярмарочной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110 608 872,27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110 608 872,27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48 961 456,52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60 474 475,22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33 593 822,82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32 258 921,60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1 165 809,53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функционирования помощников депутатов городской Думы города Дзержинска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размещения информации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"Управление муниципальным имуществом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142 163 649,97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92 827 020,72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61 804 915,92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"Содержание и распоряжение муниципальным имуществом"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119 563 250,57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41 791 792,36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41 791 792,36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21 948 382,69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21 948 382,69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16 866 255,67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5 082 127,02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29 565 267,88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29 565 267,88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29 565 267,88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22 600 399,40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51 035 228,36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20 013 123,56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19 461 299,52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19 461 299,52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3 517 482,36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33 039 511,29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33 039 511,29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33 039 511,29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Приведение помещений, находящихся в муниципальной собственности,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состояние, пригодное к использованию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1 121 693,39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1 121 693,39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1 121 693,39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94 668 130,10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94 668 130,10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2 305 336,81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2 305 336,81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2 305 336,81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2 305 336,81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730 794,02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107 520,47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111 821,29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1 574 542,79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672 499,21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672 499,21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454 731,86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454 731,86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Реконструкция здания «ЦОР»,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расположенного по адресу: г. Дзержинск, ул. Урицкого, д. 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454 731,86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реконструкцию здания «ЦОР», расположенного по адресу: г. Дзержинск, ул. Урицкого, д. 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454 731,86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454 731,86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30 862 293,36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30 788 293,35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30 728 293,35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30 728 293,35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30 728 293,35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24 717 710,30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467 563 780,64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905 972 184,93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464 446 070,34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902 854 474,63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442 846 070,34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881 254 474,63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442 846 070,34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881 254 474,63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442 846 070,34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881 254 474,63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НАЦИОНАЛЬНАЯ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БЕЗОПАСНОСТЬ И ПРАВООХРАНИТЕЛЬНАЯ ДЕЯТЕЛЬНОСТЬ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184 136 326,00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173 367 209,90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169 095 190,78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Гражданская оборона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7 689 771,89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6 287 047,25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6 437 058,25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7 111 991,39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5 872 487,39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5 872 487,39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115 326 312,86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безопасности жизнедеятельности населения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115 326 312,86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57 848 985,00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49 243 868,58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49 243 868,58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24 045 525,63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24 045 525,63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24 045 525,63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57 477 327,86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61 120 241,25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60 458 966,21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56 036 936,09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7 668 436,25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6 194 426,21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1 772 396,09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7 668 436,25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6 194 426,21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1 772 396,09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видеонаблюдения, мониторинга ситуаций и системы контроля доступа на объектах социальной сферы г.о.г.Дзержинск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видеонаблюдения, мониторинга ситуации и системы контроля доступа на объектах социальной сферы г.о.г.Дзержинск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1 600 714 875,44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942 873 009,08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1 059 276 780,96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"Благоустройство территории городского округа"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лесохозяйственного регламента и проведение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лесоустройства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225 361 393,82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225 361 393,82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225 361 393,82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152 092 144,96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152 092 144,96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152 092 144,96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60 523 930,30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60 523 930,30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60 523 930,30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1 110 636 497,09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584 562 073,72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705 159 222,04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680 694 094,07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419 028 360,26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352 075 208,71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680 694 094,07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419 028 360,26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352 075 208,71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493 898 504,86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314 415 618,15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320 575 031,73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299 570 280,58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320 575 031,73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299 570 280,58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30 466 330,27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14 845 337,57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30 466 330,27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14 845 337,57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52 632 288,04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специализированной техники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автодорог и тротуаров г.о.г. Дзержинск в рамках проекта инициативного бюджетирования "Вам решать!"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"Ремонт проезжей части дороги по ул.Набережная, проезд между ул.Чапаева, ул.Дербасовой и ул.Советская в поселке Гавриловка" в рамках проекта инициативного бюджетирования "Вам решать!"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"Ремонт проезжей части автодороги проезд между ул.Максима Горького, д.87 и ул.Герцена, д.32, по ул.Герцена от д.16 до д.32 (пос.Дачный) г.Дзержинска" в рамках проекта инициативного бюджетирования "Вам решать!"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ул.Кольцова, по пер.Линейному, пер.Ульянова, проезд от улицы Чехова с северной стороны переулков в поселке Петряевка" в рамках проекта инициативного бюджетирования "Вам решать!"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"Ремонт проезжей части автодороги по пер.Спортивный и проезда от ул.Железнодорожная до пер.Спортивный в поселке Пыра" в рамках проекта инициативного бюджетирования "Вам решать!"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"Обустройство велопешеходной дорожки по ул.Чкалова к центральной площади в поселке Пыра" в рамках проекта инициативного бюджетирования "Вам решать!"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429 942 403,02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165 533 713,46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353 084 013,33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429 942 403,02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165 533 713,46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353 084 013,33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дорожной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инфраструктуры территории малоэтажного жилищного строительства ЖК "Северные ворота"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объездной дороги в пос.Дачный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375 423 295,04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объездной дороги в пос.Дачный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207 490 421,70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207 490 421,70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строительство, реконструкцию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 в рамках Адресной инвестиционной программы Нижегородской области, планируемые к списанию задолженности по бюджетным кредитам в соответствии с законодательством Российской Федерации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16.2.09.S062V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88 653 962,84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16.2.09.S062V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88 653 962,84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строительство, реконструкцию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 в рамках Адресной инвестиционной программы Нижегородской области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57 828 699,24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57 828 699,24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строительство, реконструкцию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16.2.09.SД030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21 450 211,26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16.2.09.SД030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21 450 211,26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автодороги к Шуховской башне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10 440 655,73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автодороги к Шуховской башне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6 798 145,73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6 798 145,73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Строительство автомобильной дороги от ул. Самохвалова до пр. Ленинского Комсомола, до ул. Комбрига Патоличева, до пр. Циолковского в городском округе город Дзержинск Нижегородской области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35 470 282,18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автомобильной дороги от ул. Самохвалова до пр. Ленинского Комсомола, до ул. Комбрига Патоличева, до пр. Циолковского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35 470 282,18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35 470 282,18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пос.Пыра, квартал "Южный"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пос.Пыра, квартал "Южный"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дублера пр.Циолковского (расширение автомобильной дороги по бул.Правды) в городе Дзержинске Нижегородской области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дублера пр.Циолковского (расширение автомобильной дороги по бул.Правды) в городе Дзержинске Нижегородской области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Вертикальная планировка проездов на территории СОСН "Зеленый сад № 1, № 2, № 3" в пос.Игумново, расположенной в городском округе город Дзержинск Нижегородской области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16.2.16.00000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4 716 442,13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вертикальную планировку проездов на территории СОСН "Зеленый сад № 1, № 2, № 3" в пос.Игумново, расположенной в городском округе город Дзержинск Нижегородской области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16.2.16.28330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4 716 442,13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16.2.16.28330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4 716 442,13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142 674 079,27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142 533 567,27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142 533 567,27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128 547 036,38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128 547 036,38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14 127 042,89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14 127 042,89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14 127 042,89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14 127 042,89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14 127 042,89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разработку, покупку программных и аппаратных средств (в том числе CRM систем), доработку и сопровождение муниципальных информационных систем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87 008 051,36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63 599 388,45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63 654 451,91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Демонтаж рекламных конструкций, незаконно установленных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территории города Дзержинска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МКУ "АТИ"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6 677 224,42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1 390 248,46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1 437 647,25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1 486 941,99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14 665 891,90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14 665 891,90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8 303 086,90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"Бизнес-инкубатор г.Дзержинска"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8 303 086,90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8 303 086,90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Cубсидии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985 930,00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985 930,00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985 930,00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МАУ "Бизнес-инкубатор г.Дзержинска"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софинансирование муниципальных программ поддержки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малого и среднего предпринимательства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397 227,00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282 150,00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146 818,00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152 586,72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60 496 215,26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36 173 377,56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36 173 377,56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46 682 374,71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46 682 374,71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46 682 374,71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29 140 972,49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13 813 840,55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13 813 840,55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13 813 840,55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1 599 117,37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1 437 973,12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1 309 978 975,68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1 137 531 154,91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590 893 219,59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462 158 868,17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532 142 498,34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70 448 034,02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Оборудование (дооборудование) общего имущества МКД элементами безбарьерной среды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оборудование (дооборудование) общего имущества МКД элементами безбарьерной среды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оказанием услуг по вывозу жидких бытовых отходов с выгребных ям, придомовых туалетов, отстойников, предназначенных для обслуживания неканализированных многоквартирных домов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оказанием услуг по вывозу жидких бытовых отходов с выгребных ям, придомовых туалетов, отстойников, предназначенных для обслуживания неканализированных многоквартирных домов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возмещение затрат в связи с содержанием дежурных по общежитиям и проведение необходимых мероприятий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обеспечению безопасного проживания в общежитиях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Вывоз жидких бытовых отходов с выгребных ям, придомовых туалетов, отстойников, предназначенных для обслуживания неканализированных многоквартирных домов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по вывозу жидких бытовых отходов с выгребных ям, придомовых туалетов, отстойников, предназначенных для обслуживания неканализированных многоквартирных домов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05.1.15.23150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05.1.15.23150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388 554 820,46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461 597 464,32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388 554 820,46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461 597 464,32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2 468 621,74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2 468 621,74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2 468 621,74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247 483 458,64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459 128 842,58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публично-правовой компании "Фонд развития территорий"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08.3.И2.67483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75 722 431,20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08.3.И2.67483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75 722 431,20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и местного бюджетов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08.3.И2.67484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99 483 563,78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08.3.И2.67484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99 483 563,78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и местного бюджетов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08.3.И2.6748V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459 128 842,58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08.3.И2.6748V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459 128 842,58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2017г. до 1 января 2022г."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08.3.И2.А748V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72 277 463,66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08.3.И2.А748V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72 277 463,66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54 538 041,94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51 479 028,25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51 382 028,25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16 208 656,15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13 149 642,46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13 052 642,46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9 694 866,49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9 632 866,49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9 535 866,49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6 513 789,66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6 513 789,66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6 513 789,66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25 506 207,27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85 253 458,19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2 326 161,52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79 736,84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79 736,84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148 663,16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148 663,16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14 188 213,37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14 188 213,37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на проведение ремонта теплоэнергетического оборудования МУП "ДзержинскЭнерго"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МУП "ДзержинскЭнерго"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(актуализация) схем водоснабжения и вобоотведения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(актуализацию) схем водоснабжения и водоотведения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тепло-, газо-, водоснабжение и водоотведение населения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тепло-, газо-, водоснабжение и водоотведение населения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9 980 250,00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9 980 250,00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9 980 250,00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9 980 250,00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9 980 250,00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82 927 296,67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82 927 296,67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Капитальные вложения в объекты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621 075 593,60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406 612 301,46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404 596 127,13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336 780 560,33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241 056 545,60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242 323 613,18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336 780 560,33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241 056 545,60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242 323 613,18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107 462 155,18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33 689 643,09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1 891 113,61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1 891 113,61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33 689 643,09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1 891 113,61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1 891 113,61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02.2.02.07590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73 772 512,09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82 483 906,74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83 750 974,32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02.2.02.07590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73 772 512,09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82 483 906,74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83 750 974,32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13 817 832,98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территории перед детским садом № 147 на ул.Весенняя в поселке Горбатовка" в рамках проекта инициативного бюджетирования "Вам решать!"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"Выполнение работ по устройству уличного освещения на участках (от д.1-А по ул.1 Мая до д.4-Г по ул.Чапаева; от д.1-Б до д.14 по ул.Чапаева; от д.3-Г по ул.Чапаева до д.2-А по ул.Горького; от д.3-Е по ул.Чапаева до д.3 по ул.Свердлова; от д.17 до д.18-Б по ул.Торфяников) в поселке Пыра в рамках проекта инициативного бюджетирования "Вам решать!"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"Комплексное благоустройство спортивно-игровой площадки на пр.Циолковского 82" в рамках проекта инициативного бюджетирования "Вам решать!"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9 111 785,15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9 111 785,15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проектированию и устройству архитектурно-художественного освещения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14 503 905,00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мероприятий по проектированию и устройству архитектурно-художественного освещения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14 503 905,00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14 503 905,00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инициативное бюджетирование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укреплению и благоустройству береговой линии озера Святое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22 367 261,92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укреплению и благоустройству береговой линии озера Святое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22 367 261,92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22 367 261,92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542 464,65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542 464,65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542 464,65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22 934 386,69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22 934 386,69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Окской набережной в г.Дзержинске Нижегородской области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22 934 386,69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развитие Окской набережной в г.Дзержинске Нижегородской области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22 934 386,69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22 934 386,69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202 876 025,59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144 942 984,87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141 659 742,96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благоустройство дворовых территорий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132 833 650,59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74 900 609,87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71 617 367,96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Комплексное благоустройство муниципальных территорий общего пользования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20 986 333,34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комплексное благоустройство общественных пространств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20 986 333,34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20 986 333,34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Благоустройство парка на ул. Молодежной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44 361 917,34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парка на ул. Молодежной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44 361 917,34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44 361 917,34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56 476 157,41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15.2.И4.55550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56 476 157,41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15.2.И4.55550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56 476 157,41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нового кладбища в г. Дзержинске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нового кладбища в г. Дзержинске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16.3.02.28240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16.3.02.28240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201 238 306,64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113 522 896,92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113 522 896,92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муниципального контроля в сфере благоустройства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02.2.12.00000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муниципального контроля в сфере благоустройства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02.2.12.20510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02.2.12.20510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121 934 244,59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103 989 007,08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31 496 047,12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31 496 047,12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29 715 578,32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17 945 237,51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17 945 237,51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17 945 237,51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1 650 562,38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78 762 402,94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78 762 402,94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Региональный проект "Формирование комфортной городской среды"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15.3.И4.00000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15.3.И4.А4240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15.3.И4.А4240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58 474 172,73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35 765 794,41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20 146 374,86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27 035 361,07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16 994 953,15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27 035 361,07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16 994 953,15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27 035 361,07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16 994 953,15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24 031 451,07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566 213,60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14 305 091,07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566 213,60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14 305 091,07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566 213,60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9 726 360,00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9 726 360,00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промышленных отходов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3 003 910,00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16 428 739,55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промышленных отходов за счет средств местного бюджета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07.1.05.23130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9 419 619,55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07.1.05.23130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9 419 619,55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промышленных отходов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07.1.05.74130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3 003 910,00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7 009 120,00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07.1.05.74130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3 003 910,00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7 009 120,00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31 438 811,66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18 770 841,26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18 178 341,26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31 315 122,56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18 647 152,16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31 315 122,56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18 647 152,16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материально-технической базы МБУ "Инженерно-экологическая служба г.Дзержинска"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развитие материально-технической базы МБУ "Инженерно-экологической службы г.Дзержинска"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Сохранение природоохранных комплексов, уникальных и эталонных природных участков и объектов "Дендропарк имени И.Н. Ильяшевича"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сохранение природоохранных комплексов, уникальных и эталонных природных участков и объектов "Дендропарк имени И.Н. Ильяшевича"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ОБРАЗОВАНИЕ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5 739 763 511,04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5 629 863 751,93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5 765 434 031,78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1 907 823 848,28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1 950 337 175,52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1 942 634 770,30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1 883 650 791,55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1 883 650 791,55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1 840 750 512,33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566 039 912,33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566 039 912,33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получения дошкольного образования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12 953 203,16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12 953 203,16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12 953 203,16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поддержки в области дошкольного образования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10.1.13.00000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25 176,06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10.1.13.22210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25 176,06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10.1.13.22210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25 176,06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9 960 952,59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94 553 185,55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86 850 780,33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9 960 952,59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94 553 185,55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86 850 780,33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на 320 мест в мкр. Комсомольский г. Дзержинск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на 320 мест в мкр. Комсомольский г. Дзержинск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на 180 мест на территории ЖК "Северные ворота" г.Дзержинск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строительство детского сада на 180 мест на территории ЖК "Северные ворота" г.Дзержинск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14 212 104,14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14 212 104,14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14 212 104,14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14 212 104,14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14 212 104,14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2 870 862 817,90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2 789 051 017,65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2 932 109 553,77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2 852 898 606,29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2 777 876 017,65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2 932 109 553,77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2 852 898 606,29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2 777 876 017,65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2 932 109 553,77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2 333 367 917,69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2 313 951 025,53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2 313 969 048,63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511 570 217,69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511 570 217,69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189 094 722,64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146 673 226,78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140 111 856,52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города Дзержинска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01.1.16.А3040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01.1.16.А3040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7 397 595,82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"Устройство детских площадок с размещением игровых и спортивных элементов для муниципального бюджетного общеобразовательного учреждения "Средняя школа № 30" по адресу: Нижегородская область, г.Дзержинск, ул.Октябрьская, д.52" в рамках проекта инициативного бюджетирования "Вам решать!"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"Устройство волейбольной площадки и беговой дорожки на территории МБОУ школа № 40 по адресу: Нижегородская область, г.Дзержинск, б-р Мира, д.3" в рамках проекта инициативного бюджетирования "Вам решать!"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"Школьный стадион"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16 758 941,46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16 758 941,46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16 758 941,46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области образования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4 678 357,16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01.1.27.74590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01.1.27.74590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поддержки в области общего образования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01.1.28.00000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75 528,18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01.1.28.22210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75 528,18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01.1.28.22210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75 528,18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"Все лучшее детям"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165 869 113,28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01.1.Ю4.57501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01.1.Ю4.57501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01.1.Ю4.А7500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01.1.Ю4.А7500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01.1.Ю6.53030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01.1.Ю6.53030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14 739 211,61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14 739 211,61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14 739 211,61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14 739 211,61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14 739 211,61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493 576 564,19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444 409 100,51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444 409 100,51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173 907 145,52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152 186 805,27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152 186 805,27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173 907 145,52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152 186 805,27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152 186 805,27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108 896 395,52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108 896 395,52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108 896 395,52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новогодних мероприятий в рамках городской акции "Новый год"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новогодних мероприятий в рамках городской акции "Новый год"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"Охрана окружающей среды и развитие лесного хозяйства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312 705 806,40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291 463 495,24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291 463 495,24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7 602 210,25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культуры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"Капитальный ремонт фасада, устройство пандуса здания МБУ ДО "ДМШ № 3 им.Н.К.Гусельникова" в рамках проекта инициативного бюджетирования "Вам решать!"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968 612,27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968 612,27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968 612,27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968 612,27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968 612,27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148 523 489,58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132 462 087,61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132 477 867,56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148 523 489,58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132 462 087,61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132 477 867,56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21 168 128,76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20 674 418,15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20 690 198,10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волонтерства (добровольчества)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волонтерства (добровольчества)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"Юнармия"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"Юнармия"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318 976 791,09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313 604 370,64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313 802 739,64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120 489 978,97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130 939 217,88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131 137 586,88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120 489 978,97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130 939 217,88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131 137 586,88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45 540 221,63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45 540 221,63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45 540 221,63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независимой оценки качества условий оказания услуг организациями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независимой оценки качества условий оказания услуг организациями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финансовое обеспечение уставной деятельности профессиональной образовательной автономной некоммерческой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13 693 691,00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13 857 622,00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14 055 991,00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01.1.Ю6.50500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01.1.Ю6.50500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01.1.Ю6.51790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10 803 251,00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01.1.Ю6.51790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10 803 251,00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муниципальной системы дошкольного образования в городском округе город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134 227 387,57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134 227 387,57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134 081 087,57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134 081 087,57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134 081 087,57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независимой оценки качества условий оказания услуг организациями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независимой оценки качества условий оказания услуг организациями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независимой оценки качества условий оказания услуг организациями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независимой оценки качества условий оказания услуг организациями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32 299 100,85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физической культуры, массового спорта и спорта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высших достижений"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Создание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Расходы, связанные с созданием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2 064 190,39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2 064 190,39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2 064 190,39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2 064 190,39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2 064 190,39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554 976 598,09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479 491 536,75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437 805 185,14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497 205 790,14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426 700 134,78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385 013 783,17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2 097 000,00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2 097 000,00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новогодних мероприятий в рамках городской акции "Новый год"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2 097 000,00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проведение новогодних мероприятий в рамках городской акции "Новый год"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2 097 000,00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2 097 000,00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459 879 078,03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407 939 163,52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380 283 383,17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347 066 979,71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334 941 467,00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335 256 073,53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113 766 108,72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113 766 108,72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113 766 108,72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112 812 098,32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72 997 696,52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45 027 309,64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государственной поддержки отрасли культуры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государственную поддержку отрасли культуры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г.Дзержинск, пр. Циолковского, д.21г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5 238 500,00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5 238 500,00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5 238 500,00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г.о.г. Дзержинск, пр-т Ленина, д. 66 "А")"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30 287 798,40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МБУК "Дзержинский театр кукол"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30 287 798,40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30 287 798,40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28 086 588,75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создание модельных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муниципальных библиотек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региональных и муниципальных театров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муниципальных театров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30 237 777,78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дома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культуры в поселке Пыра городского округа город Дзержинск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сохранению ОКН "Кинотеатр "Родина"" по адресу: Нижегородская область, г.Дзержинск, пр.Ленина, 54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проведение мероприятий по сохранению объектов культурного наследия, относящихся к муниципальной собственности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57 770 807,95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36 399 925,45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независимой оценки качества условий оказания услуг организациями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независимой оценки качества условий оказания услуг организациями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МАУ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"Дирекция управления парками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267 423 048,04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228 822 836,52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226 086 736,52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38 545 094,00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2 936 998,00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153 498,00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правовой и социальной защиты добровольных пожарных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4 503 720,00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4 503 720,00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9 833 576,00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2 783 500,00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9 833 576,00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2 783 500,00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обязательств по возмещению процентных ставок по кредитам, выданным до 31.12.2006 в рамках ДЦП "Молодой семье-доступное жилье" на 2005-2010 годы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обязательств по возмещению процентных ставок по кредитам, выданным до 31.12.2006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рамках ДЦП "Молодой семье-доступное жилье" на 2005-2010 годы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отдельным категориям граждан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08.2.07.00000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отдельным категориям граждан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08.2.07.10120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08.2.07.10120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мер дополнительного материального обеспечения ведущим спортсменам городского округа город Дзержинск и их тренерам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мер дополнительного материального обеспечения ведущим спортсменам городского округа и их тренерам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22 614 500,00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22 614 500,00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единовременной денежной выплаты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195 231 215,52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192 239 100,00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192 286 500,00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109 260 912,52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106 268 800,00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106 316 200,00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областного бюджетов)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осуществление выплаты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Содействие укреплению гражданского единства и гармонизации межнациональных и этноконфессиональных отношений в городском округе город Дзержинск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содействие укреплению гражданского единства и гармонизации межнациональных и этноконфессиональных отношений в городском округе город Дзержинск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718 485 873,53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910 907 135,48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844 543 862,91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услуг, выполнение работ) организаций физической культуры и спорта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215 798 552,85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414 284 558,52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347 921 285,95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146 086 163,95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58 020 861,26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42 629 259,95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91 294 542,02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73 967 816,02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73 967 816,02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73 967 816,02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формированию системы комплексной реабилитации и абилитации инвалидов, в том числе детей-инвалидов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1 723 625,00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формированию системы комплексной реабилитации и абилитации инвалидов, в том числе детей-инвалидов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12.1.07.S2930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1 723 625,00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12.1.07.S2930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1 723 625,00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командирования спортсменов до 18 лет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командирования спортсменов до 18 лет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12.1.08.S2300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12.1.08.S2300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54 791 621,93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9 397 810,80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9 397 810,80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8 397 810,80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7 427 071,32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лыжероллерной трассы "Магнитная стрелка" в рамках проекта инициативного бюджетирования "Вам решать!"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"Футбольный клуб "Химик"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12.2.17.00000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12.2.17.74270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D774EA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12.2.17.74270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основания для создания "умных" спортивных площадок в МБУ ДО "СШ"ФОК"Ока"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подготовку основания для создания "умных" спортивных площадок в МБУ ДО "СШ"ФОК"Ока"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здания МБУ ДО "СШ"Заря"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13 171 941,67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 ДО "СШ"Заря"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12.2.23.20490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13 171 941,67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12.2.23.20490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13 171 941,67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Модернизация существующих информационно-коммуникационных инфраструктур, создание единой информационно-коммуникационной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инфраструктуры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55 000 754,90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343 649 297,26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292 677 626,00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55 000 754,90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343 649 297,26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292 677 626,00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"Капролактамовец" МБУ "СШОР "Салют"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40 362 858,90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128 570 875,00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"Капролактамовец" МБУ "СШОР "Салют"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39 008 875,00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128 570 875,00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39 008 875,00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128 570 875,00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14 037 896,00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117 846 934,26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14 037 896,00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117 846 934,26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14 037 896,00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117 846 934,26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Строительство ФОКа с залом художественной гимнастики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ФОКа с залом художественной гимнастики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465 090 969,53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465 090 969,53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465 090 969,53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7 810 453,27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7 810 453,27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7 810 453,27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физической культуры, спорта и молодежной политики в городском округе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независимой оценки качества условий оказания услуг организациями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независимой оценки качества условий оказания услуг организациями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12.1.04.20280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12.1.04.20280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31 932 935,98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31 932 935,98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31 547 935,98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31 547 935,98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30 351 434,46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28 581 934,46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28 212 166,46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средств массовой информации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Модернизация существующих информационно-коммуникационных инфраструктур, создание единой информационно-коммуникационной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инфраструктуры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D774EA" w:rsidRPr="00D774EA" w:rsidTr="003020A7">
        <w:trPr>
          <w:trHeight w:val="20"/>
        </w:trPr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4EA" w:rsidRPr="00D774EA" w:rsidRDefault="003020A7" w:rsidP="00D77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4EA" w:rsidRPr="00D774EA" w:rsidRDefault="00D774EA" w:rsidP="00D77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4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</w:tbl>
    <w:p w:rsidR="00D6222D" w:rsidRDefault="00D6222D" w:rsidP="00D622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222D" w:rsidRDefault="00D6222D" w:rsidP="00D622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222D" w:rsidRDefault="00D6222D" w:rsidP="00D622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222D">
        <w:rPr>
          <w:rFonts w:ascii="Times New Roman" w:hAnsi="Times New Roman" w:cs="Times New Roman"/>
          <w:sz w:val="28"/>
          <w:szCs w:val="28"/>
        </w:rPr>
        <w:t xml:space="preserve">Заместитель </w:t>
      </w:r>
      <w:r>
        <w:rPr>
          <w:rFonts w:ascii="Times New Roman" w:hAnsi="Times New Roman" w:cs="Times New Roman"/>
          <w:sz w:val="28"/>
          <w:szCs w:val="28"/>
        </w:rPr>
        <w:t xml:space="preserve">главы администрации городского </w:t>
      </w:r>
    </w:p>
    <w:p w:rsidR="00605E0A" w:rsidRPr="00D6222D" w:rsidRDefault="00D6222D" w:rsidP="00D622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округа, директор департамента финансов                                            С.В.Федоров</w:t>
      </w:r>
    </w:p>
    <w:sectPr w:rsidR="00605E0A" w:rsidRPr="00D6222D" w:rsidSect="00D6222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22D" w:rsidRDefault="00D6222D" w:rsidP="00D6222D">
      <w:pPr>
        <w:spacing w:after="0" w:line="240" w:lineRule="auto"/>
      </w:pPr>
      <w:r>
        <w:separator/>
      </w:r>
    </w:p>
  </w:endnote>
  <w:endnote w:type="continuationSeparator" w:id="0">
    <w:p w:rsidR="00D6222D" w:rsidRDefault="00D6222D" w:rsidP="00D62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22D" w:rsidRDefault="00D6222D" w:rsidP="00D6222D">
      <w:pPr>
        <w:spacing w:after="0" w:line="240" w:lineRule="auto"/>
      </w:pPr>
      <w:r>
        <w:separator/>
      </w:r>
    </w:p>
  </w:footnote>
  <w:footnote w:type="continuationSeparator" w:id="0">
    <w:p w:rsidR="00D6222D" w:rsidRDefault="00D6222D" w:rsidP="00D62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322035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:rsidR="00D6222D" w:rsidRPr="00D6222D" w:rsidRDefault="00D6222D">
        <w:pPr>
          <w:pStyle w:val="a3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D6222D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D6222D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D6222D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8E3223">
          <w:rPr>
            <w:rFonts w:ascii="Times New Roman" w:hAnsi="Times New Roman" w:cs="Times New Roman"/>
            <w:noProof/>
            <w:sz w:val="18"/>
            <w:szCs w:val="18"/>
          </w:rPr>
          <w:t>2</w:t>
        </w:r>
        <w:r w:rsidRPr="00D6222D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D6222D" w:rsidRDefault="00D622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4EA"/>
    <w:rsid w:val="003020A7"/>
    <w:rsid w:val="00605E0A"/>
    <w:rsid w:val="008E3223"/>
    <w:rsid w:val="00D6222D"/>
    <w:rsid w:val="00D7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63">
    <w:name w:val="xl63"/>
    <w:basedOn w:val="a"/>
    <w:rsid w:val="00D77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D774E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D774E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D774E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774E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D774E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D774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D774E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D77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D77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D77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D77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D77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D77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D77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D77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3">
    <w:name w:val="header"/>
    <w:basedOn w:val="a"/>
    <w:link w:val="a4"/>
    <w:uiPriority w:val="99"/>
    <w:unhideWhenUsed/>
    <w:rsid w:val="00D62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6222D"/>
  </w:style>
  <w:style w:type="paragraph" w:styleId="a5">
    <w:name w:val="footer"/>
    <w:basedOn w:val="a"/>
    <w:link w:val="a6"/>
    <w:uiPriority w:val="99"/>
    <w:unhideWhenUsed/>
    <w:rsid w:val="00D62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622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63">
    <w:name w:val="xl63"/>
    <w:basedOn w:val="a"/>
    <w:rsid w:val="00D77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D774E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D774E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D774E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774E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D774E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D774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D774E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D77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D77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D77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D77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D77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D77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D77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D77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3">
    <w:name w:val="header"/>
    <w:basedOn w:val="a"/>
    <w:link w:val="a4"/>
    <w:uiPriority w:val="99"/>
    <w:unhideWhenUsed/>
    <w:rsid w:val="00D62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6222D"/>
  </w:style>
  <w:style w:type="paragraph" w:styleId="a5">
    <w:name w:val="footer"/>
    <w:basedOn w:val="a"/>
    <w:link w:val="a6"/>
    <w:uiPriority w:val="99"/>
    <w:unhideWhenUsed/>
    <w:rsid w:val="00D62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622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29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65</Pages>
  <Words>29605</Words>
  <Characters>168753</Characters>
  <Application>Microsoft Office Word</Application>
  <DocSecurity>0</DocSecurity>
  <Lines>1406</Lines>
  <Paragraphs>395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197963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Воронина Лилия Олеговна</cp:lastModifiedBy>
  <cp:revision>3</cp:revision>
  <dcterms:created xsi:type="dcterms:W3CDTF">2025-10-22T11:02:00Z</dcterms:created>
  <dcterms:modified xsi:type="dcterms:W3CDTF">2025-10-22T12:01:00Z</dcterms:modified>
</cp:coreProperties>
</file>